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20" w:rsidRPr="00350678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и принято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26B20" w:rsidRPr="00350678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</w:p>
    <w:p w:rsidR="00126B20" w:rsidRPr="00350678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«Кочкуровская СОШ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6B20" w:rsidRPr="00350678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Народного учителя</w:t>
      </w:r>
    </w:p>
    <w:p w:rsidR="00126B20" w:rsidRPr="00350678" w:rsidRDefault="003471CD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г.</w:t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6B20"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СССР Дергачева С.И.»</w:t>
      </w:r>
    </w:p>
    <w:p w:rsidR="00126B20" w:rsidRPr="00350678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В.В. </w:t>
      </w:r>
      <w:proofErr w:type="spellStart"/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Шлабина</w:t>
      </w:r>
      <w:proofErr w:type="spellEnd"/>
    </w:p>
    <w:p w:rsidR="00126B20" w:rsidRPr="00126B20" w:rsidRDefault="00126B20" w:rsidP="0012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1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 52</w:t>
      </w:r>
      <w:bookmarkStart w:id="0" w:name="_GoBack"/>
      <w:bookmarkEnd w:id="0"/>
      <w:r w:rsidR="0034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Pr="0035067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.08.2023г</w:t>
      </w:r>
    </w:p>
    <w:p w:rsidR="00126B20" w:rsidRDefault="00126B20" w:rsidP="00126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B20" w:rsidRDefault="00126B20" w:rsidP="00126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B20">
        <w:rPr>
          <w:rFonts w:ascii="Times New Roman" w:hAnsi="Times New Roman" w:cs="Times New Roman"/>
          <w:sz w:val="24"/>
          <w:szCs w:val="24"/>
        </w:rPr>
        <w:t xml:space="preserve">ПОЛОЖЕНИЕ О СОВЕТЕ ПРОФИЛАКТИКИ БЕЗНАДЗОРНОСТИ И </w:t>
      </w:r>
      <w:proofErr w:type="gramStart"/>
      <w:r w:rsidRPr="00126B20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126B20">
        <w:rPr>
          <w:rFonts w:ascii="Times New Roman" w:hAnsi="Times New Roman" w:cs="Times New Roman"/>
          <w:sz w:val="24"/>
          <w:szCs w:val="24"/>
        </w:rPr>
        <w:t xml:space="preserve"> ОБУЧАЮЩИХСЯ В МБОУ </w:t>
      </w:r>
      <w:r>
        <w:rPr>
          <w:rFonts w:ascii="Times New Roman" w:hAnsi="Times New Roman" w:cs="Times New Roman"/>
          <w:sz w:val="24"/>
          <w:szCs w:val="24"/>
        </w:rPr>
        <w:t>КОЧКУРОВСКАЯ СОШ ИМЕНИ НАРОДНОГО УЧИТЕЛЯ СССР ДЕРГАЧЕВА С.И»</w:t>
      </w:r>
    </w:p>
    <w:p w:rsidR="00126B20" w:rsidRDefault="00126B20" w:rsidP="00126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E7B" w:rsidRDefault="00362E7B" w:rsidP="00362E7B">
      <w:pPr>
        <w:rPr>
          <w:b/>
        </w:rPr>
      </w:pPr>
      <w:r>
        <w:rPr>
          <w:b/>
          <w:bCs/>
        </w:rPr>
        <w:t xml:space="preserve">1. </w:t>
      </w:r>
      <w:r w:rsidRPr="005D04C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3B2A5D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362E7B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на 29 декабря 2022 года, Федеральным законом №124-ФЗ от 3 июля 1998 года «Об основных гарантиях прав ребенка в Российской Федерации» с изменениями на 29 декабря 2022 года, Федеральным законом № 120-ФЗ от 24.06.1999 года «Об основах системы профилактики безнадзорности правонарушений несовершеннолетних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 xml:space="preserve">с изменениями на 21 ноября 2022 года, Федеральным законом № 442-ФЗ от 28.12.2013 года «Об основах социального обслуживания граждан в Российской Федерации» с изменениями на 28 декабря 2021 года, а также Уставом </w:t>
      </w:r>
      <w:r>
        <w:rPr>
          <w:rFonts w:ascii="Times New Roman" w:hAnsi="Times New Roman" w:cs="Times New Roman"/>
          <w:sz w:val="24"/>
          <w:szCs w:val="24"/>
        </w:rPr>
        <w:t>МБОУ «Кочкуровская СОШ имени Народного учителя СССР Дергачева С.И»</w:t>
      </w:r>
      <w:r w:rsidRPr="00362E7B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362E7B">
        <w:rPr>
          <w:rFonts w:ascii="Times New Roman" w:hAnsi="Times New Roman" w:cs="Times New Roman"/>
          <w:sz w:val="24"/>
          <w:szCs w:val="24"/>
        </w:rPr>
        <w:br/>
        <w:t>1.2.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Данное </w:t>
      </w:r>
      <w:r w:rsidRPr="00362E7B">
        <w:rPr>
          <w:rFonts w:ascii="Times New Roman" w:hAnsi="Times New Roman" w:cs="Times New Roman"/>
          <w:iCs/>
          <w:sz w:val="24"/>
          <w:szCs w:val="24"/>
        </w:rPr>
        <w:t xml:space="preserve">Положение </w:t>
      </w:r>
      <w:r w:rsidRPr="00362E7B">
        <w:rPr>
          <w:rFonts w:ascii="Times New Roman" w:hAnsi="Times New Roman" w:cs="Times New Roman"/>
          <w:sz w:val="24"/>
          <w:szCs w:val="24"/>
        </w:rPr>
        <w:t>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</w:t>
      </w:r>
      <w:r w:rsidRPr="00362E7B">
        <w:rPr>
          <w:rFonts w:ascii="Times New Roman" w:hAnsi="Times New Roman" w:cs="Times New Roman"/>
          <w:sz w:val="24"/>
          <w:szCs w:val="24"/>
        </w:rPr>
        <w:br/>
        <w:t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362E7B" w:rsidRPr="00362E7B" w:rsidRDefault="00362E7B" w:rsidP="00362E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1.4. Совет создается на общественных началах.</w:t>
      </w:r>
      <w:r w:rsidRPr="00362E7B">
        <w:rPr>
          <w:rFonts w:ascii="Times New Roman" w:hAnsi="Times New Roman" w:cs="Times New Roman"/>
          <w:sz w:val="24"/>
          <w:szCs w:val="24"/>
        </w:rPr>
        <w:br/>
        <w:t>1.5. В состав Совета входят председатель, секретарь и члены Совета, в числе которых: заместитель директора по воспитательной работе, представители родительского комитета.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1.6. </w:t>
      </w:r>
      <w:r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руководствуется:</w:t>
      </w:r>
    </w:p>
    <w:p w:rsidR="00362E7B" w:rsidRPr="00362E7B" w:rsidRDefault="00362E7B" w:rsidP="00362E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принципами и нормами международного права;</w:t>
      </w:r>
    </w:p>
    <w:p w:rsidR="00362E7B" w:rsidRPr="00362E7B" w:rsidRDefault="00362E7B" w:rsidP="00362E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362E7B" w:rsidRPr="00362E7B" w:rsidRDefault="00362E7B" w:rsidP="00362E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Семейным кодексом Российской Федерации;</w:t>
      </w:r>
    </w:p>
    <w:p w:rsidR="00362E7B" w:rsidRPr="00362E7B" w:rsidRDefault="00362E7B" w:rsidP="00362E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 995 от 06.11.2013 года «Об утверждении Примерного положения о комиссиях по делам несовершеннолетних и защите их прав» с изменениями на 10 февраля 2020 года; </w:t>
      </w:r>
    </w:p>
    <w:p w:rsidR="00362E7B" w:rsidRPr="00362E7B" w:rsidRDefault="00362E7B" w:rsidP="00362E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 xml:space="preserve"> Совет профилактики действует на основе принципов: </w:t>
      </w:r>
    </w:p>
    <w:p w:rsidR="00362E7B" w:rsidRPr="00362E7B" w:rsidRDefault="00362E7B" w:rsidP="003B2A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гуманности;</w:t>
      </w:r>
    </w:p>
    <w:p w:rsidR="00362E7B" w:rsidRPr="00362E7B" w:rsidRDefault="00362E7B" w:rsidP="003B2A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демократичности;</w:t>
      </w:r>
    </w:p>
    <w:p w:rsidR="00362E7B" w:rsidRPr="00362E7B" w:rsidRDefault="00362E7B" w:rsidP="003B2A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362E7B" w:rsidRPr="00362E7B" w:rsidRDefault="00362E7B" w:rsidP="003B2A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поддержки семьи и взаимодействия с ней в вопросах защиты прав и законных интересов несовершеннолетних.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1.8. Совет профилактики призван объединить усилия педагогического, ученического коллективо</w:t>
      </w:r>
      <w:r w:rsidR="003B2A5D">
        <w:rPr>
          <w:rFonts w:ascii="Times New Roman" w:hAnsi="Times New Roman" w:cs="Times New Roman"/>
          <w:sz w:val="24"/>
          <w:szCs w:val="24"/>
        </w:rPr>
        <w:t xml:space="preserve">в, родительской общественности </w:t>
      </w:r>
      <w:r w:rsidRPr="00362E7B">
        <w:rPr>
          <w:rFonts w:ascii="Times New Roman" w:hAnsi="Times New Roman" w:cs="Times New Roman"/>
          <w:sz w:val="24"/>
          <w:szCs w:val="24"/>
        </w:rPr>
        <w:t xml:space="preserve">в создании единой системы по профилактике </w:t>
      </w:r>
      <w:r w:rsidRPr="00362E7B">
        <w:rPr>
          <w:rFonts w:ascii="Times New Roman" w:hAnsi="Times New Roman" w:cs="Times New Roman"/>
          <w:sz w:val="24"/>
          <w:szCs w:val="24"/>
        </w:rPr>
        <w:lastRenderedPageBreak/>
        <w:t>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D7495C" w:rsidRDefault="00D7495C" w:rsidP="00362E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t>2. Основные цель, задачи и функции Совета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ins w:id="1" w:author="Unknown">
        <w:r w:rsidRPr="00362E7B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362E7B">
        <w:rPr>
          <w:rFonts w:ascii="Times New Roman" w:hAnsi="Times New Roman" w:cs="Times New Roman"/>
          <w:sz w:val="24"/>
          <w:szCs w:val="24"/>
        </w:rPr>
        <w:t xml:space="preserve">.1. Целью деятельности Совета является формирование законопослушного поведения и здорового образа жизни обучающегося и профилактика </w:t>
      </w:r>
      <w:proofErr w:type="spellStart"/>
      <w:r w:rsidRPr="00362E7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62E7B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>, социальная адаптация и реабилитация обучающихся «группы риска».</w:t>
      </w:r>
      <w:r w:rsidRPr="003B2A5D"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3B2A5D">
        <w:rPr>
          <w:rFonts w:ascii="Times New Roman" w:hAnsi="Times New Roman" w:cs="Times New Roman"/>
          <w:bCs/>
          <w:sz w:val="24"/>
          <w:szCs w:val="24"/>
        </w:rPr>
        <w:t>Основными задачами</w:t>
      </w:r>
      <w:r w:rsidR="003B2A5D" w:rsidRPr="003B2A5D"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  <w:r w:rsidR="003B2A5D">
        <w:rPr>
          <w:rFonts w:ascii="Times New Roman" w:hAnsi="Times New Roman" w:cs="Times New Roman"/>
          <w:bCs/>
          <w:sz w:val="24"/>
          <w:szCs w:val="24"/>
        </w:rPr>
        <w:t xml:space="preserve"> профилактики являются: 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Содействие несовершеннолетним в реализации и защите прав и законных интересов.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условиями воспитания, обучения несовершеннолетних.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 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:rsidR="00362E7B" w:rsidRPr="00362E7B" w:rsidRDefault="00362E7B" w:rsidP="003B2A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Проведение переговоров, бесед с родителями (законными представителями) и другими лицами, у которых возникли конфликтные ситуации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обучающимися. </w:t>
      </w:r>
    </w:p>
    <w:p w:rsidR="005D04CE" w:rsidRDefault="005D04CE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2.3. </w:t>
      </w:r>
      <w:r w:rsidR="005D04CE">
        <w:rPr>
          <w:rFonts w:ascii="Times New Roman" w:hAnsi="Times New Roman" w:cs="Times New Roman"/>
          <w:sz w:val="24"/>
          <w:szCs w:val="24"/>
        </w:rPr>
        <w:t xml:space="preserve"> К функциям </w:t>
      </w:r>
      <w:r w:rsidR="005D04CE" w:rsidRPr="003B2A5D">
        <w:rPr>
          <w:rFonts w:ascii="Times New Roman" w:hAnsi="Times New Roman" w:cs="Times New Roman"/>
          <w:bCs/>
          <w:sz w:val="24"/>
          <w:szCs w:val="24"/>
        </w:rPr>
        <w:t>Совета</w:t>
      </w:r>
      <w:r w:rsidR="005D04CE">
        <w:rPr>
          <w:rFonts w:ascii="Times New Roman" w:hAnsi="Times New Roman" w:cs="Times New Roman"/>
          <w:bCs/>
          <w:sz w:val="24"/>
          <w:szCs w:val="24"/>
        </w:rPr>
        <w:t xml:space="preserve"> профилактики  относятся: 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Координация деятельностиклассных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Рассмотрение представлений классных руководителей, о постановке обучающихся на </w:t>
      </w:r>
      <w:proofErr w:type="spellStart"/>
      <w:r w:rsidRPr="00362E7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62E7B">
        <w:rPr>
          <w:rFonts w:ascii="Times New Roman" w:hAnsi="Times New Roman" w:cs="Times New Roman"/>
          <w:sz w:val="24"/>
          <w:szCs w:val="24"/>
        </w:rPr>
        <w:t xml:space="preserve"> учет и принятие решений по данным представлениям.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Оказание консультативной, методической помощи родителям (законным представителям) в воспитании детей.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lastRenderedPageBreak/>
        <w:t>Обсуждение анализа результатов деятельности классных руководителей по профилактике безнадзорности и правонарушений, по работе с детьми «группы риска».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с действующим законодательством.</w:t>
      </w:r>
    </w:p>
    <w:p w:rsidR="00362E7B" w:rsidRPr="00362E7B" w:rsidRDefault="00362E7B" w:rsidP="005D04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Обсуждение вопросов пребывания детей в неблагополучных семьях, подготовка соответствующих ходатайств в органы опеки и попечительства. </w:t>
      </w:r>
    </w:p>
    <w:p w:rsidR="005D04CE" w:rsidRDefault="005D04CE" w:rsidP="00362E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t>3. Права Совета профилактики безнадзорности и правонарушений несовершеннолетних</w:t>
      </w:r>
    </w:p>
    <w:p w:rsidR="005D04CE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4CE">
        <w:rPr>
          <w:rFonts w:ascii="Times New Roman" w:hAnsi="Times New Roman" w:cs="Times New Roman"/>
          <w:iCs/>
          <w:sz w:val="24"/>
          <w:szCs w:val="24"/>
        </w:rPr>
        <w:t>Совет в пределах своей компетенции имеет право:</w:t>
      </w:r>
      <w:r w:rsidRPr="00362E7B">
        <w:rPr>
          <w:rFonts w:ascii="Times New Roman" w:hAnsi="Times New Roman" w:cs="Times New Roman"/>
          <w:sz w:val="24"/>
          <w:szCs w:val="24"/>
        </w:rPr>
        <w:br/>
        <w:t>3.1.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  <w:r w:rsidRPr="00362E7B">
        <w:rPr>
          <w:rFonts w:ascii="Times New Roman" w:hAnsi="Times New Roman" w:cs="Times New Roman"/>
          <w:sz w:val="24"/>
          <w:szCs w:val="24"/>
        </w:rPr>
        <w:br/>
        <w:t>3.2. Проверять условия содержания и воспитания детей в семье.</w:t>
      </w:r>
      <w:r w:rsidRPr="00362E7B">
        <w:rPr>
          <w:rFonts w:ascii="Times New Roman" w:hAnsi="Times New Roman" w:cs="Times New Roman"/>
          <w:sz w:val="24"/>
          <w:szCs w:val="24"/>
        </w:rPr>
        <w:br/>
        <w:t>3.3. Осуществлять контроль воспитательной работы в классах.</w:t>
      </w:r>
      <w:r w:rsidRPr="00362E7B">
        <w:rPr>
          <w:rFonts w:ascii="Times New Roman" w:hAnsi="Times New Roman" w:cs="Times New Roman"/>
          <w:sz w:val="24"/>
          <w:szCs w:val="24"/>
        </w:rPr>
        <w:br/>
        <w:t>3.4.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3.5. Вносить предложения по вопросам улучшения воспитательной работы в </w:t>
      </w:r>
      <w:r w:rsidR="005D04CE">
        <w:rPr>
          <w:rFonts w:ascii="Times New Roman" w:hAnsi="Times New Roman" w:cs="Times New Roman"/>
          <w:sz w:val="24"/>
          <w:szCs w:val="24"/>
        </w:rPr>
        <w:t>школе.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3.6. </w:t>
      </w:r>
      <w:r w:rsidR="005D04CE">
        <w:rPr>
          <w:rFonts w:ascii="Times New Roman" w:hAnsi="Times New Roman" w:cs="Times New Roman"/>
          <w:sz w:val="24"/>
          <w:szCs w:val="24"/>
        </w:rPr>
        <w:t xml:space="preserve">Определять состав группы </w:t>
      </w:r>
      <w:proofErr w:type="gramStart"/>
      <w:r w:rsidR="005D04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04CE">
        <w:rPr>
          <w:rFonts w:ascii="Times New Roman" w:hAnsi="Times New Roman" w:cs="Times New Roman"/>
          <w:sz w:val="24"/>
          <w:szCs w:val="24"/>
        </w:rPr>
        <w:t>, требующих дополнительного педагогического воздействия: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по неуважительным причинам занятия в организации, осуществляющей образовательную деятельность;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E7B">
        <w:rPr>
          <w:rFonts w:ascii="Times New Roman" w:hAnsi="Times New Roman" w:cs="Times New Roman"/>
          <w:sz w:val="24"/>
          <w:szCs w:val="24"/>
        </w:rPr>
        <w:t>склонных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к бродяжничеству или попрошайничеству;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безнадзорных (беспризорных);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E7B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E7B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алкогольную и спиртосодержащую продукцию, пиво и напитки, изготавливаемые на его основе;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E7B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на профилактическом учете организации, осуществляющей образовательную деятельность;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362E7B" w:rsidRPr="00362E7B" w:rsidRDefault="00362E7B" w:rsidP="005D04C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3.7.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  <w:r w:rsidRPr="00362E7B">
        <w:rPr>
          <w:rFonts w:ascii="Times New Roman" w:hAnsi="Times New Roman" w:cs="Times New Roman"/>
          <w:sz w:val="24"/>
          <w:szCs w:val="24"/>
        </w:rPr>
        <w:br/>
        <w:t>3.8. Принимать меры по воспитанию и получению общего образования несовершеннолетними, находящимися в социально опасном положении.</w:t>
      </w:r>
      <w:r w:rsidRPr="00362E7B">
        <w:rPr>
          <w:rFonts w:ascii="Times New Roman" w:hAnsi="Times New Roman" w:cs="Times New Roman"/>
          <w:sz w:val="24"/>
          <w:szCs w:val="24"/>
        </w:rPr>
        <w:br/>
        <w:t>3.9.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  <w:r w:rsidRPr="00362E7B">
        <w:rPr>
          <w:rFonts w:ascii="Times New Roman" w:hAnsi="Times New Roman" w:cs="Times New Roman"/>
          <w:sz w:val="24"/>
          <w:szCs w:val="24"/>
        </w:rPr>
        <w:br/>
        <w:t>3.10. Вносить предложения в комиссию по делам несовершеннолетних и защите прав по возбуждению дел по лишению родительских прав.</w:t>
      </w:r>
      <w:r w:rsidRPr="00362E7B">
        <w:rPr>
          <w:rFonts w:ascii="Times New Roman" w:hAnsi="Times New Roman" w:cs="Times New Roman"/>
          <w:sz w:val="24"/>
          <w:szCs w:val="24"/>
        </w:rPr>
        <w:br/>
      </w:r>
      <w:r w:rsidRPr="00362E7B">
        <w:rPr>
          <w:rFonts w:ascii="Times New Roman" w:hAnsi="Times New Roman" w:cs="Times New Roman"/>
          <w:sz w:val="24"/>
          <w:szCs w:val="24"/>
        </w:rPr>
        <w:lastRenderedPageBreak/>
        <w:t>3.11. Создавать мобильные рабочие группы из числа членов Совета для решения оперативных вопросов, находящихся в его компетенции.</w:t>
      </w:r>
    </w:p>
    <w:p w:rsidR="005D04CE" w:rsidRDefault="005D04CE" w:rsidP="00362E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t>4. Порядок работы Совета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4.1. 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  <w:r w:rsidRPr="00362E7B">
        <w:rPr>
          <w:rFonts w:ascii="Times New Roman" w:hAnsi="Times New Roman" w:cs="Times New Roman"/>
          <w:sz w:val="24"/>
          <w:szCs w:val="24"/>
        </w:rPr>
        <w:br/>
        <w:t>4.2. В состав Совета по профилактике входят председатель Совета, секретарь и члены 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</w:t>
      </w:r>
      <w:r w:rsidRPr="00362E7B">
        <w:rPr>
          <w:rFonts w:ascii="Times New Roman" w:hAnsi="Times New Roman" w:cs="Times New Roman"/>
          <w:sz w:val="24"/>
          <w:szCs w:val="24"/>
        </w:rPr>
        <w:br/>
        <w:t>4.3. Координацию деятельности Совета по профилактике осуществляет председатель Совета.</w:t>
      </w:r>
      <w:r w:rsidRPr="00362E7B">
        <w:rPr>
          <w:rFonts w:ascii="Times New Roman" w:hAnsi="Times New Roman" w:cs="Times New Roman"/>
          <w:sz w:val="24"/>
          <w:szCs w:val="24"/>
        </w:rPr>
        <w:br/>
        <w:t>4.4. Организационной формой работы Совета по профилактике является заседание.</w:t>
      </w:r>
      <w:r w:rsidRPr="00362E7B">
        <w:rPr>
          <w:rFonts w:ascii="Times New Roman" w:hAnsi="Times New Roman" w:cs="Times New Roman"/>
          <w:sz w:val="24"/>
          <w:szCs w:val="24"/>
        </w:rPr>
        <w:br/>
        <w:t>4.5. Заседания Совета проводятся по мере необходимости, но не реже одного раза в месяц.</w:t>
      </w:r>
      <w:r w:rsidRPr="00362E7B">
        <w:rPr>
          <w:rFonts w:ascii="Times New Roman" w:hAnsi="Times New Roman" w:cs="Times New Roman"/>
          <w:sz w:val="24"/>
          <w:szCs w:val="24"/>
        </w:rPr>
        <w:br/>
        <w:t>4.6.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4.7. </w:t>
      </w:r>
      <w:r w:rsidR="005D04CE" w:rsidRPr="00F57F3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62E7B" w:rsidRPr="00362E7B" w:rsidRDefault="00362E7B" w:rsidP="00F57F3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Совета;</w:t>
      </w:r>
    </w:p>
    <w:p w:rsidR="00362E7B" w:rsidRPr="00362E7B" w:rsidRDefault="00362E7B" w:rsidP="00F57F3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формирует повестку дня заседаний Совета;</w:t>
      </w:r>
    </w:p>
    <w:p w:rsidR="00362E7B" w:rsidRPr="00362E7B" w:rsidRDefault="00362E7B" w:rsidP="00F57F3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ведет заседание Совета;</w:t>
      </w:r>
    </w:p>
    <w:p w:rsidR="00362E7B" w:rsidRPr="00362E7B" w:rsidRDefault="00362E7B" w:rsidP="00F57F3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осуществляет иные функции руководства Советом.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4.8.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  <w:r w:rsidRPr="00362E7B">
        <w:rPr>
          <w:rFonts w:ascii="Times New Roman" w:hAnsi="Times New Roman" w:cs="Times New Roman"/>
          <w:sz w:val="24"/>
          <w:szCs w:val="24"/>
        </w:rPr>
        <w:br/>
        <w:t>4.9. Решение Совета оформляется протоколом, который подписывается председательствующим и секретарем Совета.</w:t>
      </w:r>
      <w:r w:rsidRPr="00362E7B">
        <w:rPr>
          <w:rFonts w:ascii="Times New Roman" w:hAnsi="Times New Roman" w:cs="Times New Roman"/>
          <w:sz w:val="24"/>
          <w:szCs w:val="24"/>
        </w:rPr>
        <w:br/>
        <w:t>4.10. Совет принимает решения по вопросам, отнесенным к его компетенции.</w:t>
      </w:r>
      <w:r w:rsidRPr="00362E7B">
        <w:rPr>
          <w:rFonts w:ascii="Times New Roman" w:hAnsi="Times New Roman" w:cs="Times New Roman"/>
          <w:sz w:val="24"/>
          <w:szCs w:val="24"/>
        </w:rPr>
        <w:br/>
        <w:t>4.11. Совет по профилактике согласовывает свою работу с Советом школы и Педагогическим советом.</w:t>
      </w:r>
      <w:r w:rsidRPr="00362E7B">
        <w:rPr>
          <w:rFonts w:ascii="Times New Roman" w:hAnsi="Times New Roman" w:cs="Times New Roman"/>
          <w:sz w:val="24"/>
          <w:szCs w:val="24"/>
        </w:rPr>
        <w:br/>
        <w:t>4.12. 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  <w:r w:rsidRPr="00362E7B">
        <w:rPr>
          <w:rFonts w:ascii="Times New Roman" w:hAnsi="Times New Roman" w:cs="Times New Roman"/>
          <w:sz w:val="24"/>
          <w:szCs w:val="24"/>
        </w:rPr>
        <w:br/>
        <w:t>4.13. 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</w:p>
    <w:p w:rsidR="00F57F35" w:rsidRDefault="00F57F35" w:rsidP="00362E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t>5. Меры воздействия и порядок их применения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5.1.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предупредить, установив испытательный срок, и возложить контроль на конкретное должностное лицо;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направить представление в комиссию по делам несовершеннолетних и защите их прав при администрации города (района) для принятия мер общественного воздействия в отношении родителей или лиц, их замещающих: вынести предупреждение;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5.2. Решение Совета действует в течение одного года.</w:t>
      </w:r>
      <w:r w:rsidRPr="00362E7B">
        <w:rPr>
          <w:rFonts w:ascii="Times New Roman" w:hAnsi="Times New Roman" w:cs="Times New Roman"/>
          <w:sz w:val="24"/>
          <w:szCs w:val="24"/>
        </w:rPr>
        <w:br/>
        <w:t>5.3. Мера воздействия считается снятой, если несовершеннолетний в течение этого срока не совершил нового правонарушения.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Документация Совета профилактики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6.1. Решение Педагогического совета школы о создании Совета профилактики.</w:t>
      </w:r>
      <w:r w:rsidRPr="00362E7B">
        <w:rPr>
          <w:rFonts w:ascii="Times New Roman" w:hAnsi="Times New Roman" w:cs="Times New Roman"/>
          <w:sz w:val="24"/>
          <w:szCs w:val="24"/>
        </w:rPr>
        <w:br/>
        <w:t>6.2. Приказ директора школы о создании Совета профилактики (на основании решения Педагогического совета)</w:t>
      </w:r>
      <w:r w:rsidRPr="00362E7B">
        <w:rPr>
          <w:rFonts w:ascii="Times New Roman" w:hAnsi="Times New Roman" w:cs="Times New Roman"/>
          <w:sz w:val="24"/>
          <w:szCs w:val="24"/>
        </w:rPr>
        <w:br/>
        <w:t>6.3. План работы Совета профилактики (на учебный год)</w:t>
      </w:r>
      <w:r w:rsidRPr="00362E7B">
        <w:rPr>
          <w:rFonts w:ascii="Times New Roman" w:hAnsi="Times New Roman" w:cs="Times New Roman"/>
          <w:sz w:val="24"/>
          <w:szCs w:val="24"/>
        </w:rPr>
        <w:br/>
        <w:t>6.4. Журнал заседаний Совета профилактики (заносится информация о дате и темах заседаний Совета профилактики).</w:t>
      </w:r>
      <w:r w:rsidRPr="00362E7B">
        <w:rPr>
          <w:rFonts w:ascii="Times New Roman" w:hAnsi="Times New Roman" w:cs="Times New Roman"/>
          <w:sz w:val="24"/>
          <w:szCs w:val="24"/>
        </w:rPr>
        <w:br/>
        <w:t>6.5. Протоколы заседаний Совета профилактики.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6.6. Учетно-профилактические карточки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, состоящих на </w:t>
      </w:r>
      <w:proofErr w:type="spellStart"/>
      <w:r w:rsidRPr="00362E7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62E7B">
        <w:rPr>
          <w:rFonts w:ascii="Times New Roman" w:hAnsi="Times New Roman" w:cs="Times New Roman"/>
          <w:sz w:val="24"/>
          <w:szCs w:val="24"/>
        </w:rPr>
        <w:t xml:space="preserve"> учете.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6.7. Списки всех </w:t>
      </w:r>
      <w:proofErr w:type="spellStart"/>
      <w:r w:rsidRPr="00362E7B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362E7B">
        <w:rPr>
          <w:rFonts w:ascii="Times New Roman" w:hAnsi="Times New Roman" w:cs="Times New Roman"/>
          <w:sz w:val="24"/>
          <w:szCs w:val="24"/>
        </w:rPr>
        <w:t xml:space="preserve"> детей по группам учета (</w:t>
      </w:r>
      <w:proofErr w:type="spellStart"/>
      <w:r w:rsidRPr="00362E7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62E7B">
        <w:rPr>
          <w:rFonts w:ascii="Times New Roman" w:hAnsi="Times New Roman" w:cs="Times New Roman"/>
          <w:sz w:val="24"/>
          <w:szCs w:val="24"/>
        </w:rPr>
        <w:t>, ПДН, КДН и др.).</w:t>
      </w:r>
      <w:r w:rsidRPr="00362E7B">
        <w:rPr>
          <w:rFonts w:ascii="Times New Roman" w:hAnsi="Times New Roman" w:cs="Times New Roman"/>
          <w:sz w:val="24"/>
          <w:szCs w:val="24"/>
        </w:rPr>
        <w:br/>
        <w:t>6.8. Списки семей «группы риска».</w:t>
      </w:r>
    </w:p>
    <w:p w:rsidR="00D7495C" w:rsidRDefault="00D7495C" w:rsidP="00362E7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7B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362E7B" w:rsidRPr="00362E7B" w:rsidRDefault="00362E7B" w:rsidP="00362E7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7.1. Настоящее </w:t>
      </w:r>
      <w:r w:rsidRPr="00D7495C">
        <w:rPr>
          <w:rFonts w:ascii="Times New Roman" w:hAnsi="Times New Roman" w:cs="Times New Roman"/>
          <w:iCs/>
          <w:sz w:val="24"/>
          <w:szCs w:val="24"/>
        </w:rPr>
        <w:t>Положение о совете профилактики безнадзорности и правонарушений несовершеннолетних</w:t>
      </w:r>
      <w:r w:rsidRPr="00362E7B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приказом директора </w:t>
      </w:r>
      <w:r w:rsidR="00D7495C">
        <w:rPr>
          <w:rFonts w:ascii="Times New Roman" w:hAnsi="Times New Roman" w:cs="Times New Roman"/>
          <w:sz w:val="24"/>
          <w:szCs w:val="24"/>
        </w:rPr>
        <w:t>школы</w:t>
      </w:r>
      <w:r w:rsidRPr="00362E7B">
        <w:rPr>
          <w:rFonts w:ascii="Times New Roman" w:hAnsi="Times New Roman" w:cs="Times New Roman"/>
          <w:sz w:val="24"/>
          <w:szCs w:val="24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62E7B">
        <w:rPr>
          <w:rFonts w:ascii="Times New Roman" w:hAnsi="Times New Roman" w:cs="Times New Roman"/>
          <w:sz w:val="24"/>
          <w:szCs w:val="24"/>
        </w:rPr>
        <w:br/>
        <w:t xml:space="preserve">7.3. </w:t>
      </w:r>
      <w:r w:rsidRPr="00D7495C">
        <w:rPr>
          <w:rFonts w:ascii="Times New Roman" w:hAnsi="Times New Roman" w:cs="Times New Roman"/>
          <w:iCs/>
          <w:sz w:val="24"/>
          <w:szCs w:val="24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 w:rsidRPr="00D7495C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</w:t>
      </w:r>
      <w:r w:rsidRPr="00362E7B">
        <w:rPr>
          <w:rFonts w:ascii="Times New Roman" w:hAnsi="Times New Roman" w:cs="Times New Roman"/>
          <w:sz w:val="24"/>
          <w:szCs w:val="24"/>
        </w:rPr>
        <w:t>Изменения и дополнения к Положению принимаются в порядке, предусмотренном п.7.1. настоящего Положения.</w:t>
      </w:r>
      <w:r w:rsidRPr="00362E7B">
        <w:rPr>
          <w:rFonts w:ascii="Times New Roman" w:hAnsi="Times New Roman" w:cs="Times New Roman"/>
          <w:sz w:val="24"/>
          <w:szCs w:val="24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62E7B" w:rsidRDefault="00362E7B" w:rsidP="00362E7B">
      <w:r>
        <w:t xml:space="preserve">  </w:t>
      </w:r>
    </w:p>
    <w:p w:rsidR="00362E7B" w:rsidRDefault="00362E7B" w:rsidP="00126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53FC" w:rsidRPr="00126B20" w:rsidRDefault="006F53FC" w:rsidP="00126B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F53FC" w:rsidRPr="00126B20" w:rsidSect="0032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764"/>
    <w:multiLevelType w:val="hybridMultilevel"/>
    <w:tmpl w:val="8190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3BBA"/>
    <w:multiLevelType w:val="multilevel"/>
    <w:tmpl w:val="217A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70AEC"/>
    <w:multiLevelType w:val="multilevel"/>
    <w:tmpl w:val="4ED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24269"/>
    <w:multiLevelType w:val="hybridMultilevel"/>
    <w:tmpl w:val="F4E6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96042"/>
    <w:multiLevelType w:val="multilevel"/>
    <w:tmpl w:val="1A9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13531"/>
    <w:multiLevelType w:val="hybridMultilevel"/>
    <w:tmpl w:val="9F76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6433"/>
    <w:multiLevelType w:val="multilevel"/>
    <w:tmpl w:val="75A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95198C"/>
    <w:multiLevelType w:val="hybridMultilevel"/>
    <w:tmpl w:val="A734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5666C"/>
    <w:multiLevelType w:val="multilevel"/>
    <w:tmpl w:val="020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D1193"/>
    <w:multiLevelType w:val="multilevel"/>
    <w:tmpl w:val="EDC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0175F1"/>
    <w:multiLevelType w:val="multilevel"/>
    <w:tmpl w:val="C520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B66B24"/>
    <w:multiLevelType w:val="hybridMultilevel"/>
    <w:tmpl w:val="0D8E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02F9B"/>
    <w:multiLevelType w:val="hybridMultilevel"/>
    <w:tmpl w:val="311C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B20"/>
    <w:rsid w:val="00126B20"/>
    <w:rsid w:val="00175589"/>
    <w:rsid w:val="003225CC"/>
    <w:rsid w:val="003471CD"/>
    <w:rsid w:val="00362E7B"/>
    <w:rsid w:val="003B2A5D"/>
    <w:rsid w:val="005D04CE"/>
    <w:rsid w:val="006F53FC"/>
    <w:rsid w:val="00A6708C"/>
    <w:rsid w:val="00D7495C"/>
    <w:rsid w:val="00F5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dcterms:created xsi:type="dcterms:W3CDTF">2023-11-28T19:02:00Z</dcterms:created>
  <dcterms:modified xsi:type="dcterms:W3CDTF">2024-11-10T17:14:00Z</dcterms:modified>
</cp:coreProperties>
</file>